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FD777" w14:textId="7EC0714D" w:rsidR="00DE3988" w:rsidRPr="00674870" w:rsidRDefault="00D435DA" w:rsidP="00D435DA">
      <w:pPr>
        <w:jc w:val="center"/>
        <w:rPr>
          <w:rFonts w:cstheme="minorHAnsi"/>
          <w:b/>
          <w:bCs/>
          <w:sz w:val="26"/>
          <w:szCs w:val="26"/>
        </w:rPr>
      </w:pPr>
      <w:r w:rsidRPr="00674870">
        <w:rPr>
          <w:rFonts w:cstheme="minorHAnsi"/>
          <w:b/>
          <w:bCs/>
          <w:sz w:val="26"/>
          <w:szCs w:val="26"/>
        </w:rPr>
        <w:t xml:space="preserve">Outdoor Dining </w:t>
      </w:r>
      <w:r w:rsidR="009B12A0" w:rsidRPr="00674870">
        <w:rPr>
          <w:rFonts w:cstheme="minorHAnsi"/>
          <w:b/>
          <w:bCs/>
          <w:sz w:val="26"/>
          <w:szCs w:val="26"/>
        </w:rPr>
        <w:t>Applicant Check</w:t>
      </w:r>
      <w:r w:rsidRPr="00674870">
        <w:rPr>
          <w:rFonts w:cstheme="minorHAnsi"/>
          <w:b/>
          <w:bCs/>
          <w:sz w:val="26"/>
          <w:szCs w:val="26"/>
        </w:rPr>
        <w:t>list</w:t>
      </w:r>
    </w:p>
    <w:p w14:paraId="37C78904" w14:textId="4D9119F0" w:rsidR="00DE2576" w:rsidRPr="000948E7" w:rsidRDefault="22F53976" w:rsidP="22F53976">
      <w:pPr>
        <w:rPr>
          <w:b/>
          <w:bCs/>
          <w:sz w:val="24"/>
          <w:szCs w:val="24"/>
        </w:rPr>
      </w:pPr>
      <w:r w:rsidRPr="22F53976">
        <w:rPr>
          <w:sz w:val="24"/>
          <w:szCs w:val="24"/>
        </w:rPr>
        <w:t>The Outdoor Dining season runs from April 1 to October 31. Applicants are strongly encouraged to apply in late fall/early winter prior to the next outdoor dining season. Applicants may need approval from multiple local boards including the Select Board, Planning Board, and/or Zoning Board of Appeals depending on the specifics of the application. Applicants with liquor licenses will also require approval from the Alcoholic Beverages Control Commission, after local approval is received. While the Town will work diligently to process applications, applicants may not receive a decision before April 1.</w:t>
      </w:r>
    </w:p>
    <w:tbl>
      <w:tblPr>
        <w:tblStyle w:val="TableGrid"/>
        <w:tblW w:w="13045" w:type="dxa"/>
        <w:tblLook w:val="04A0" w:firstRow="1" w:lastRow="0" w:firstColumn="1" w:lastColumn="0" w:noHBand="0" w:noVBand="1"/>
      </w:tblPr>
      <w:tblGrid>
        <w:gridCol w:w="2401"/>
        <w:gridCol w:w="2274"/>
        <w:gridCol w:w="8370"/>
      </w:tblGrid>
      <w:tr w:rsidR="008C163A" w:rsidRPr="000948E7" w14:paraId="0CDD2A34" w14:textId="3AD14BED" w:rsidTr="22F53976">
        <w:tc>
          <w:tcPr>
            <w:tcW w:w="2401" w:type="dxa"/>
            <w:shd w:val="clear" w:color="auto" w:fill="B4C6E7" w:themeFill="accent1" w:themeFillTint="66"/>
          </w:tcPr>
          <w:p w14:paraId="7E967E35" w14:textId="579EF573" w:rsidR="008C163A" w:rsidRPr="000948E7" w:rsidRDefault="008C163A">
            <w:pPr>
              <w:rPr>
                <w:rFonts w:cstheme="minorHAnsi"/>
                <w:b/>
                <w:bCs/>
                <w:color w:val="000000" w:themeColor="text1"/>
                <w:sz w:val="24"/>
                <w:szCs w:val="24"/>
              </w:rPr>
            </w:pPr>
            <w:r w:rsidRPr="000948E7">
              <w:rPr>
                <w:rFonts w:cstheme="minorHAnsi"/>
                <w:b/>
                <w:bCs/>
                <w:color w:val="000000" w:themeColor="text1"/>
                <w:sz w:val="24"/>
                <w:szCs w:val="24"/>
              </w:rPr>
              <w:t xml:space="preserve">If you </w:t>
            </w:r>
            <w:r w:rsidR="001E7B66">
              <w:rPr>
                <w:rFonts w:cstheme="minorHAnsi"/>
                <w:b/>
                <w:bCs/>
                <w:color w:val="000000" w:themeColor="text1"/>
                <w:sz w:val="24"/>
                <w:szCs w:val="24"/>
              </w:rPr>
              <w:t>would like to</w:t>
            </w:r>
            <w:r w:rsidRPr="000948E7">
              <w:rPr>
                <w:rFonts w:cstheme="minorHAnsi"/>
                <w:b/>
                <w:bCs/>
                <w:color w:val="000000" w:themeColor="text1"/>
                <w:sz w:val="24"/>
                <w:szCs w:val="24"/>
              </w:rPr>
              <w:t xml:space="preserve">… </w:t>
            </w:r>
          </w:p>
        </w:tc>
        <w:tc>
          <w:tcPr>
            <w:tcW w:w="2274" w:type="dxa"/>
            <w:shd w:val="clear" w:color="auto" w:fill="B4C6E7" w:themeFill="accent1" w:themeFillTint="66"/>
          </w:tcPr>
          <w:p w14:paraId="786825BA" w14:textId="0E1278EB" w:rsidR="008C163A" w:rsidRPr="000948E7" w:rsidRDefault="008C163A">
            <w:pPr>
              <w:rPr>
                <w:rFonts w:cstheme="minorHAnsi"/>
                <w:b/>
                <w:bCs/>
                <w:color w:val="000000" w:themeColor="text1"/>
                <w:sz w:val="24"/>
                <w:szCs w:val="24"/>
              </w:rPr>
            </w:pPr>
            <w:r w:rsidRPr="000948E7">
              <w:rPr>
                <w:rFonts w:cstheme="minorHAnsi"/>
                <w:b/>
                <w:bCs/>
                <w:color w:val="000000" w:themeColor="text1"/>
                <w:sz w:val="24"/>
                <w:szCs w:val="24"/>
              </w:rPr>
              <w:t xml:space="preserve">And </w:t>
            </w:r>
            <w:r w:rsidR="001E7B66">
              <w:rPr>
                <w:rFonts w:cstheme="minorHAnsi"/>
                <w:b/>
                <w:bCs/>
                <w:color w:val="000000" w:themeColor="text1"/>
                <w:sz w:val="24"/>
                <w:szCs w:val="24"/>
              </w:rPr>
              <w:t>you have</w:t>
            </w:r>
            <w:r w:rsidRPr="000948E7">
              <w:rPr>
                <w:rFonts w:cstheme="minorHAnsi"/>
                <w:b/>
                <w:bCs/>
                <w:color w:val="000000" w:themeColor="text1"/>
                <w:sz w:val="24"/>
                <w:szCs w:val="24"/>
              </w:rPr>
              <w:t xml:space="preserve">…. </w:t>
            </w:r>
          </w:p>
        </w:tc>
        <w:tc>
          <w:tcPr>
            <w:tcW w:w="8370" w:type="dxa"/>
            <w:shd w:val="clear" w:color="auto" w:fill="B4C6E7" w:themeFill="accent1" w:themeFillTint="66"/>
          </w:tcPr>
          <w:p w14:paraId="6E74AB51" w14:textId="1806C390" w:rsidR="008C163A" w:rsidRPr="000948E7" w:rsidRDefault="008C163A">
            <w:pPr>
              <w:rPr>
                <w:rFonts w:cstheme="minorHAnsi"/>
                <w:b/>
                <w:bCs/>
                <w:color w:val="000000" w:themeColor="text1"/>
                <w:sz w:val="24"/>
                <w:szCs w:val="24"/>
              </w:rPr>
            </w:pPr>
            <w:r w:rsidRPr="00674870">
              <w:rPr>
                <w:rFonts w:cstheme="minorHAnsi"/>
                <w:b/>
                <w:bCs/>
                <w:color w:val="000000" w:themeColor="text1"/>
                <w:sz w:val="24"/>
                <w:szCs w:val="24"/>
              </w:rPr>
              <w:t>Checklist</w:t>
            </w:r>
            <w:r w:rsidRPr="000948E7">
              <w:rPr>
                <w:rFonts w:cstheme="minorHAnsi"/>
                <w:b/>
                <w:bCs/>
                <w:color w:val="000000" w:themeColor="text1"/>
                <w:sz w:val="24"/>
                <w:szCs w:val="24"/>
              </w:rPr>
              <w:t xml:space="preserve"> </w:t>
            </w:r>
          </w:p>
        </w:tc>
      </w:tr>
      <w:tr w:rsidR="004B1C4F" w:rsidRPr="000948E7" w14:paraId="2EDF2583" w14:textId="77777777" w:rsidTr="22F53976">
        <w:tc>
          <w:tcPr>
            <w:tcW w:w="2401" w:type="dxa"/>
            <w:vAlign w:val="center"/>
          </w:tcPr>
          <w:p w14:paraId="0CAAACE8" w14:textId="63F5F678" w:rsidR="004B1C4F" w:rsidRPr="000948E7" w:rsidRDefault="22F53976" w:rsidP="22F53976">
            <w:pPr>
              <w:jc w:val="center"/>
              <w:rPr>
                <w:color w:val="000000" w:themeColor="text1"/>
                <w:sz w:val="24"/>
                <w:szCs w:val="24"/>
              </w:rPr>
            </w:pPr>
            <w:r w:rsidRPr="22F53976">
              <w:rPr>
                <w:color w:val="000000" w:themeColor="text1"/>
                <w:sz w:val="24"/>
                <w:szCs w:val="24"/>
              </w:rPr>
              <w:t xml:space="preserve">Serve </w:t>
            </w:r>
            <w:r w:rsidRPr="00076D57">
              <w:rPr>
                <w:color w:val="000000" w:themeColor="text1"/>
                <w:sz w:val="24"/>
                <w:szCs w:val="24"/>
                <w:u w:val="single"/>
              </w:rPr>
              <w:t>food</w:t>
            </w:r>
            <w:r w:rsidRPr="00076D57">
              <w:rPr>
                <w:color w:val="000000" w:themeColor="text1"/>
                <w:sz w:val="24"/>
                <w:szCs w:val="24"/>
              </w:rPr>
              <w:t xml:space="preserve"> </w:t>
            </w:r>
            <w:r w:rsidRPr="00076D57">
              <w:rPr>
                <w:color w:val="000000" w:themeColor="text1"/>
                <w:sz w:val="24"/>
                <w:szCs w:val="24"/>
                <w:u w:val="single"/>
              </w:rPr>
              <w:t>only</w:t>
            </w:r>
            <w:r w:rsidRPr="00076D57">
              <w:rPr>
                <w:b/>
                <w:bCs/>
                <w:color w:val="000000" w:themeColor="text1"/>
                <w:sz w:val="24"/>
                <w:szCs w:val="24"/>
              </w:rPr>
              <w:t xml:space="preserve"> </w:t>
            </w:r>
            <w:r w:rsidRPr="22F53976">
              <w:rPr>
                <w:color w:val="000000" w:themeColor="text1"/>
                <w:sz w:val="24"/>
                <w:szCs w:val="24"/>
              </w:rPr>
              <w:t xml:space="preserve">on the </w:t>
            </w:r>
            <w:r w:rsidRPr="00076D57">
              <w:rPr>
                <w:b/>
                <w:bCs/>
                <w:color w:val="000000" w:themeColor="text1"/>
                <w:sz w:val="24"/>
                <w:szCs w:val="24"/>
              </w:rPr>
              <w:t>sidewalk or on a public parking space</w:t>
            </w:r>
            <w:r w:rsidRPr="22F53976">
              <w:rPr>
                <w:color w:val="000000" w:themeColor="text1"/>
                <w:sz w:val="24"/>
                <w:szCs w:val="24"/>
              </w:rPr>
              <w:t xml:space="preserve"> (on-street or in a Town-owned lot).</w:t>
            </w:r>
          </w:p>
        </w:tc>
        <w:tc>
          <w:tcPr>
            <w:tcW w:w="2274" w:type="dxa"/>
            <w:vAlign w:val="center"/>
          </w:tcPr>
          <w:p w14:paraId="0AB7FC74" w14:textId="50C2391A" w:rsidR="004B1C4F" w:rsidRPr="000948E7" w:rsidRDefault="004B1C4F" w:rsidP="004B1C4F">
            <w:pPr>
              <w:jc w:val="center"/>
              <w:rPr>
                <w:rFonts w:cstheme="minorHAnsi"/>
                <w:color w:val="000000" w:themeColor="text1"/>
                <w:sz w:val="24"/>
                <w:szCs w:val="24"/>
              </w:rPr>
            </w:pPr>
            <w:r>
              <w:rPr>
                <w:rFonts w:cstheme="minorHAnsi"/>
                <w:color w:val="000000" w:themeColor="text1"/>
                <w:sz w:val="24"/>
                <w:szCs w:val="24"/>
              </w:rPr>
              <w:t>A</w:t>
            </w:r>
            <w:r w:rsidRPr="000948E7">
              <w:rPr>
                <w:rFonts w:cstheme="minorHAnsi"/>
                <w:color w:val="000000" w:themeColor="text1"/>
                <w:sz w:val="24"/>
                <w:szCs w:val="24"/>
              </w:rPr>
              <w:t xml:space="preserve"> Common Victualler (CV) license </w:t>
            </w:r>
          </w:p>
        </w:tc>
        <w:tc>
          <w:tcPr>
            <w:tcW w:w="8370" w:type="dxa"/>
          </w:tcPr>
          <w:p w14:paraId="7CB98651" w14:textId="23016509" w:rsidR="004B1C4F" w:rsidRPr="000948E7" w:rsidRDefault="22F53976" w:rsidP="22F53976">
            <w:pPr>
              <w:pStyle w:val="ListParagraph"/>
              <w:numPr>
                <w:ilvl w:val="0"/>
                <w:numId w:val="2"/>
              </w:numPr>
              <w:tabs>
                <w:tab w:val="left" w:pos="3780"/>
              </w:tabs>
              <w:ind w:left="360"/>
              <w:rPr>
                <w:color w:val="000000" w:themeColor="text1"/>
                <w:sz w:val="24"/>
                <w:szCs w:val="24"/>
              </w:rPr>
            </w:pPr>
            <w:r w:rsidRPr="22F53976">
              <w:rPr>
                <w:color w:val="000000" w:themeColor="text1"/>
                <w:sz w:val="24"/>
                <w:szCs w:val="24"/>
              </w:rPr>
              <w:t>Submit outdoor dining application</w:t>
            </w:r>
            <w:r w:rsidR="00076D57">
              <w:rPr>
                <w:color w:val="000000" w:themeColor="text1"/>
                <w:sz w:val="24"/>
                <w:szCs w:val="24"/>
              </w:rPr>
              <w:t xml:space="preserve"> to [CONTACT]</w:t>
            </w:r>
            <w:r w:rsidRPr="22F53976">
              <w:rPr>
                <w:color w:val="000000" w:themeColor="text1"/>
                <w:sz w:val="24"/>
                <w:szCs w:val="24"/>
              </w:rPr>
              <w:t>. Ensure plans comply with Select Board Outdoor Dining Policy and Appendix A: Outdoor Dining Requirements.  Pay $</w:t>
            </w:r>
            <w:r w:rsidR="00076D57">
              <w:rPr>
                <w:color w:val="000000" w:themeColor="text1"/>
                <w:sz w:val="24"/>
                <w:szCs w:val="24"/>
              </w:rPr>
              <w:t>25</w:t>
            </w:r>
            <w:r w:rsidR="00076D57" w:rsidRPr="22F53976">
              <w:rPr>
                <w:color w:val="000000" w:themeColor="text1"/>
                <w:sz w:val="24"/>
                <w:szCs w:val="24"/>
              </w:rPr>
              <w:t xml:space="preserve"> </w:t>
            </w:r>
            <w:r w:rsidRPr="22F53976">
              <w:rPr>
                <w:color w:val="000000" w:themeColor="text1"/>
                <w:sz w:val="24"/>
                <w:szCs w:val="24"/>
              </w:rPr>
              <w:t xml:space="preserve">application fee. </w:t>
            </w:r>
          </w:p>
          <w:p w14:paraId="7462BBAC" w14:textId="77777777" w:rsidR="004B1C4F" w:rsidRPr="000948E7" w:rsidRDefault="004B1C4F" w:rsidP="004B1C4F">
            <w:pPr>
              <w:pStyle w:val="ListParagraph"/>
              <w:tabs>
                <w:tab w:val="left" w:pos="3780"/>
              </w:tabs>
              <w:ind w:left="-90"/>
              <w:rPr>
                <w:rFonts w:cstheme="minorHAnsi"/>
                <w:color w:val="000000" w:themeColor="text1"/>
                <w:sz w:val="24"/>
                <w:szCs w:val="24"/>
              </w:rPr>
            </w:pPr>
          </w:p>
          <w:p w14:paraId="0AC6A535" w14:textId="77777777" w:rsidR="004B1C4F" w:rsidRPr="000948E7" w:rsidRDefault="004B1C4F" w:rsidP="004B1C4F">
            <w:pPr>
              <w:pStyle w:val="ListParagraph"/>
              <w:numPr>
                <w:ilvl w:val="0"/>
                <w:numId w:val="2"/>
              </w:numPr>
              <w:tabs>
                <w:tab w:val="left" w:pos="3780"/>
              </w:tabs>
              <w:ind w:left="360"/>
              <w:rPr>
                <w:rFonts w:cstheme="minorHAnsi"/>
                <w:color w:val="000000" w:themeColor="text1"/>
                <w:sz w:val="24"/>
                <w:szCs w:val="24"/>
              </w:rPr>
            </w:pPr>
            <w:r w:rsidRPr="000948E7">
              <w:rPr>
                <w:rFonts w:cstheme="minorHAnsi"/>
                <w:color w:val="000000" w:themeColor="text1"/>
                <w:sz w:val="24"/>
                <w:szCs w:val="24"/>
              </w:rPr>
              <w:t xml:space="preserve">Provide Certificate of Liability insurance extending to the outdoor area.  </w:t>
            </w:r>
          </w:p>
          <w:p w14:paraId="01BC8F24" w14:textId="77777777" w:rsidR="004B1C4F" w:rsidRPr="000948E7" w:rsidRDefault="004B1C4F" w:rsidP="22F53976">
            <w:pPr>
              <w:pStyle w:val="ListParagraph"/>
              <w:ind w:left="270"/>
              <w:rPr>
                <w:color w:val="000000" w:themeColor="text1"/>
                <w:sz w:val="24"/>
                <w:szCs w:val="24"/>
              </w:rPr>
            </w:pPr>
          </w:p>
          <w:p w14:paraId="39CC03FD" w14:textId="77777777" w:rsidR="004B1C4F" w:rsidRPr="000948E7" w:rsidRDefault="004B1C4F" w:rsidP="004B1C4F">
            <w:pPr>
              <w:pStyle w:val="ListParagraph"/>
              <w:numPr>
                <w:ilvl w:val="0"/>
                <w:numId w:val="2"/>
              </w:numPr>
              <w:tabs>
                <w:tab w:val="left" w:pos="3780"/>
              </w:tabs>
              <w:ind w:left="360"/>
              <w:rPr>
                <w:rFonts w:cstheme="minorHAnsi"/>
                <w:color w:val="000000" w:themeColor="text1"/>
                <w:sz w:val="24"/>
                <w:szCs w:val="24"/>
              </w:rPr>
            </w:pPr>
            <w:r w:rsidRPr="000948E7">
              <w:rPr>
                <w:rFonts w:cstheme="minorHAnsi"/>
                <w:color w:val="000000" w:themeColor="text1"/>
                <w:sz w:val="24"/>
                <w:szCs w:val="24"/>
              </w:rPr>
              <w:t xml:space="preserve">Town staff will review your application and determine the approvals that are required. If your outdoor seating proposal increases your restaurant seating capacity by more than 30%, you must receive approval by the Special Permit Granting Authority that originally approved your restaurant (either the Planning Board or the ZBA), before the Select Board will review your application. </w:t>
            </w:r>
          </w:p>
          <w:p w14:paraId="62C1C552" w14:textId="77777777" w:rsidR="004B1C4F" w:rsidRPr="000948E7" w:rsidRDefault="004B1C4F" w:rsidP="004B1C4F">
            <w:pPr>
              <w:rPr>
                <w:rFonts w:cstheme="minorHAnsi"/>
                <w:color w:val="000000" w:themeColor="text1"/>
                <w:sz w:val="24"/>
                <w:szCs w:val="24"/>
              </w:rPr>
            </w:pPr>
          </w:p>
          <w:p w14:paraId="3EBBC56A" w14:textId="77777777" w:rsidR="004B1C4F" w:rsidRPr="000948E7" w:rsidRDefault="004B1C4F" w:rsidP="004B1C4F">
            <w:pPr>
              <w:pStyle w:val="ListParagraph"/>
              <w:numPr>
                <w:ilvl w:val="0"/>
                <w:numId w:val="2"/>
              </w:numPr>
              <w:ind w:left="360"/>
              <w:rPr>
                <w:rFonts w:cstheme="minorHAnsi"/>
                <w:color w:val="000000" w:themeColor="text1"/>
                <w:sz w:val="24"/>
                <w:szCs w:val="24"/>
              </w:rPr>
            </w:pPr>
            <w:r w:rsidRPr="000948E7">
              <w:rPr>
                <w:rFonts w:cstheme="minorHAnsi"/>
                <w:color w:val="000000" w:themeColor="text1"/>
                <w:sz w:val="24"/>
                <w:szCs w:val="24"/>
              </w:rPr>
              <w:t xml:space="preserve">Attend Select Board hearing. You and abutters within 300-foot radius will be notified at least 7 days prior to the hearing. </w:t>
            </w:r>
          </w:p>
          <w:p w14:paraId="44913931" w14:textId="77777777" w:rsidR="004B1C4F" w:rsidRPr="000948E7" w:rsidRDefault="004B1C4F" w:rsidP="004B1C4F">
            <w:pPr>
              <w:rPr>
                <w:rFonts w:cstheme="minorHAnsi"/>
                <w:color w:val="000000" w:themeColor="text1"/>
                <w:sz w:val="24"/>
                <w:szCs w:val="24"/>
              </w:rPr>
            </w:pPr>
          </w:p>
          <w:p w14:paraId="4F5C9C25" w14:textId="1A3DA298" w:rsidR="00743ECD" w:rsidRPr="00743ECD" w:rsidRDefault="004B1C4F" w:rsidP="00743ECD">
            <w:pPr>
              <w:pStyle w:val="ListParagraph"/>
              <w:numPr>
                <w:ilvl w:val="0"/>
                <w:numId w:val="2"/>
              </w:numPr>
              <w:ind w:left="360"/>
              <w:rPr>
                <w:rFonts w:cstheme="minorHAnsi"/>
                <w:color w:val="000000" w:themeColor="text1"/>
                <w:sz w:val="24"/>
                <w:szCs w:val="24"/>
              </w:rPr>
            </w:pPr>
            <w:r w:rsidRPr="000948E7">
              <w:rPr>
                <w:rFonts w:cstheme="minorHAnsi"/>
                <w:color w:val="000000" w:themeColor="text1"/>
                <w:sz w:val="24"/>
                <w:szCs w:val="24"/>
              </w:rPr>
              <w:t xml:space="preserve">Sign license agreement with the Town of Needham for the use of the public right of way. Pay licensing fee </w:t>
            </w:r>
            <w:r w:rsidR="00076D57">
              <w:rPr>
                <w:rFonts w:cstheme="minorHAnsi"/>
                <w:color w:val="000000" w:themeColor="text1"/>
                <w:sz w:val="24"/>
                <w:szCs w:val="24"/>
              </w:rPr>
              <w:t>of $100 for sidewalk use and $250 per public parking space</w:t>
            </w:r>
            <w:r w:rsidRPr="000948E7">
              <w:rPr>
                <w:rFonts w:cstheme="minorHAnsi"/>
                <w:color w:val="000000" w:themeColor="text1"/>
                <w:sz w:val="24"/>
                <w:szCs w:val="24"/>
              </w:rPr>
              <w:t xml:space="preserve">. </w:t>
            </w:r>
          </w:p>
        </w:tc>
      </w:tr>
      <w:tr w:rsidR="004B1C4F" w:rsidRPr="000948E7" w14:paraId="24589889" w14:textId="7DC62625" w:rsidTr="22F53976">
        <w:tc>
          <w:tcPr>
            <w:tcW w:w="2401" w:type="dxa"/>
            <w:vAlign w:val="center"/>
          </w:tcPr>
          <w:p w14:paraId="1BA8D666" w14:textId="27B58F04" w:rsidR="004B1C4F" w:rsidRPr="000948E7" w:rsidRDefault="22F53976" w:rsidP="22F53976">
            <w:pPr>
              <w:jc w:val="center"/>
              <w:rPr>
                <w:color w:val="000000" w:themeColor="text1"/>
                <w:sz w:val="24"/>
                <w:szCs w:val="24"/>
              </w:rPr>
            </w:pPr>
            <w:r w:rsidRPr="22F53976">
              <w:rPr>
                <w:color w:val="000000" w:themeColor="text1"/>
                <w:sz w:val="24"/>
                <w:szCs w:val="24"/>
              </w:rPr>
              <w:t xml:space="preserve">Serve </w:t>
            </w:r>
            <w:r w:rsidRPr="00076D57">
              <w:rPr>
                <w:color w:val="000000" w:themeColor="text1"/>
                <w:sz w:val="24"/>
                <w:szCs w:val="24"/>
                <w:u w:val="single"/>
              </w:rPr>
              <w:t>food and alcohol</w:t>
            </w:r>
            <w:r w:rsidRPr="22F53976">
              <w:rPr>
                <w:color w:val="000000" w:themeColor="text1"/>
                <w:sz w:val="24"/>
                <w:szCs w:val="24"/>
              </w:rPr>
              <w:t xml:space="preserve"> on the </w:t>
            </w:r>
            <w:r w:rsidRPr="00076D57">
              <w:rPr>
                <w:b/>
                <w:bCs/>
                <w:color w:val="000000" w:themeColor="text1"/>
                <w:sz w:val="24"/>
                <w:szCs w:val="24"/>
              </w:rPr>
              <w:t>sidewalk or on a public parking space</w:t>
            </w:r>
            <w:r w:rsidRPr="22F53976">
              <w:rPr>
                <w:color w:val="000000" w:themeColor="text1"/>
                <w:sz w:val="24"/>
                <w:szCs w:val="24"/>
              </w:rPr>
              <w:t>.</w:t>
            </w:r>
          </w:p>
        </w:tc>
        <w:tc>
          <w:tcPr>
            <w:tcW w:w="2274" w:type="dxa"/>
            <w:vAlign w:val="center"/>
          </w:tcPr>
          <w:p w14:paraId="2E4EEEF0" w14:textId="3CDD95D4" w:rsidR="004B1C4F" w:rsidRPr="000948E7" w:rsidRDefault="00773472" w:rsidP="004B1C4F">
            <w:pPr>
              <w:jc w:val="center"/>
              <w:rPr>
                <w:rFonts w:cstheme="minorHAnsi"/>
                <w:color w:val="000000" w:themeColor="text1"/>
                <w:sz w:val="24"/>
                <w:szCs w:val="24"/>
              </w:rPr>
            </w:pPr>
            <w:r>
              <w:rPr>
                <w:rFonts w:cstheme="minorHAnsi"/>
                <w:color w:val="000000" w:themeColor="text1"/>
                <w:sz w:val="24"/>
                <w:szCs w:val="24"/>
              </w:rPr>
              <w:t>A</w:t>
            </w:r>
            <w:r w:rsidR="008D40C6" w:rsidRPr="000948E7">
              <w:rPr>
                <w:rFonts w:cstheme="minorHAnsi"/>
                <w:color w:val="000000" w:themeColor="text1"/>
                <w:sz w:val="24"/>
                <w:szCs w:val="24"/>
              </w:rPr>
              <w:t xml:space="preserve"> Common Victualler (CV) license </w:t>
            </w:r>
            <w:r w:rsidR="005228CD">
              <w:rPr>
                <w:rFonts w:cstheme="minorHAnsi"/>
                <w:color w:val="000000" w:themeColor="text1"/>
                <w:sz w:val="24"/>
                <w:szCs w:val="24"/>
              </w:rPr>
              <w:t>AND</w:t>
            </w:r>
            <w:r w:rsidR="008D40C6" w:rsidRPr="000948E7">
              <w:rPr>
                <w:rFonts w:cstheme="minorHAnsi"/>
                <w:color w:val="000000" w:themeColor="text1"/>
                <w:sz w:val="24"/>
                <w:szCs w:val="24"/>
              </w:rPr>
              <w:t xml:space="preserve"> an alcohol license</w:t>
            </w:r>
            <w:r w:rsidR="005228CD">
              <w:rPr>
                <w:rFonts w:cstheme="minorHAnsi"/>
                <w:color w:val="000000" w:themeColor="text1"/>
                <w:sz w:val="24"/>
                <w:szCs w:val="24"/>
              </w:rPr>
              <w:t>.</w:t>
            </w:r>
          </w:p>
        </w:tc>
        <w:tc>
          <w:tcPr>
            <w:tcW w:w="8370" w:type="dxa"/>
          </w:tcPr>
          <w:p w14:paraId="624B62BA" w14:textId="499350A6" w:rsidR="00A40C6B" w:rsidRPr="00743ECD" w:rsidRDefault="00743ECD" w:rsidP="00743ECD">
            <w:pPr>
              <w:rPr>
                <w:rFonts w:cstheme="minorHAnsi"/>
                <w:color w:val="000000" w:themeColor="text1"/>
                <w:sz w:val="24"/>
                <w:szCs w:val="24"/>
              </w:rPr>
            </w:pPr>
            <w:r>
              <w:rPr>
                <w:rFonts w:cstheme="minorHAnsi"/>
                <w:color w:val="000000" w:themeColor="text1"/>
                <w:sz w:val="24"/>
                <w:szCs w:val="24"/>
              </w:rPr>
              <w:t xml:space="preserve">The above plus: </w:t>
            </w:r>
          </w:p>
          <w:p w14:paraId="0A6D29CC" w14:textId="02DE0B4C" w:rsidR="004B1C4F" w:rsidRDefault="22F53976" w:rsidP="22F53976">
            <w:pPr>
              <w:pStyle w:val="ListParagraph"/>
              <w:numPr>
                <w:ilvl w:val="0"/>
                <w:numId w:val="2"/>
              </w:numPr>
              <w:ind w:left="360"/>
              <w:rPr>
                <w:color w:val="000000" w:themeColor="text1"/>
                <w:sz w:val="24"/>
                <w:szCs w:val="24"/>
              </w:rPr>
            </w:pPr>
            <w:r w:rsidRPr="22F53976">
              <w:rPr>
                <w:color w:val="000000" w:themeColor="text1"/>
                <w:sz w:val="24"/>
                <w:szCs w:val="24"/>
              </w:rPr>
              <w:t xml:space="preserve">File an Alcoholic Beverages Control Commission’s Alteration of Premises form </w:t>
            </w:r>
            <w:r w:rsidR="00076D57">
              <w:rPr>
                <w:color w:val="000000" w:themeColor="text1"/>
                <w:sz w:val="24"/>
                <w:szCs w:val="24"/>
              </w:rPr>
              <w:t xml:space="preserve">[link] </w:t>
            </w:r>
            <w:r w:rsidRPr="22F53976">
              <w:rPr>
                <w:color w:val="000000" w:themeColor="text1"/>
                <w:sz w:val="24"/>
                <w:szCs w:val="24"/>
              </w:rPr>
              <w:t>with the Select Board.</w:t>
            </w:r>
          </w:p>
          <w:p w14:paraId="3735C1CD" w14:textId="58C4A14F" w:rsidR="00A40C6B" w:rsidRPr="00A40C6B" w:rsidRDefault="00A40C6B" w:rsidP="00A40C6B">
            <w:pPr>
              <w:pStyle w:val="ListParagraph"/>
              <w:ind w:left="360"/>
              <w:rPr>
                <w:rFonts w:cstheme="minorHAnsi"/>
                <w:color w:val="000000" w:themeColor="text1"/>
                <w:sz w:val="24"/>
                <w:szCs w:val="24"/>
              </w:rPr>
            </w:pPr>
          </w:p>
        </w:tc>
      </w:tr>
    </w:tbl>
    <w:p w14:paraId="5B7EC661" w14:textId="77777777" w:rsidR="00743ECD" w:rsidRDefault="00743ECD">
      <w:r>
        <w:br w:type="page"/>
      </w:r>
    </w:p>
    <w:tbl>
      <w:tblPr>
        <w:tblStyle w:val="TableGrid"/>
        <w:tblW w:w="13045" w:type="dxa"/>
        <w:tblLook w:val="04A0" w:firstRow="1" w:lastRow="0" w:firstColumn="1" w:lastColumn="0" w:noHBand="0" w:noVBand="1"/>
      </w:tblPr>
      <w:tblGrid>
        <w:gridCol w:w="2401"/>
        <w:gridCol w:w="2274"/>
        <w:gridCol w:w="8370"/>
      </w:tblGrid>
      <w:tr w:rsidR="00743ECD" w:rsidRPr="000948E7" w14:paraId="10834E37" w14:textId="77777777" w:rsidTr="22F53976">
        <w:tc>
          <w:tcPr>
            <w:tcW w:w="2401" w:type="dxa"/>
            <w:shd w:val="clear" w:color="auto" w:fill="B4C6E7" w:themeFill="accent1" w:themeFillTint="66"/>
          </w:tcPr>
          <w:p w14:paraId="2A6E0767" w14:textId="77777777" w:rsidR="00743ECD" w:rsidRPr="000948E7" w:rsidRDefault="00743ECD" w:rsidP="00055D14">
            <w:pPr>
              <w:rPr>
                <w:rFonts w:cstheme="minorHAnsi"/>
                <w:b/>
                <w:bCs/>
                <w:color w:val="000000" w:themeColor="text1"/>
                <w:sz w:val="24"/>
                <w:szCs w:val="24"/>
              </w:rPr>
            </w:pPr>
            <w:r w:rsidRPr="000948E7">
              <w:rPr>
                <w:rFonts w:cstheme="minorHAnsi"/>
                <w:b/>
                <w:bCs/>
                <w:color w:val="000000" w:themeColor="text1"/>
                <w:sz w:val="24"/>
                <w:szCs w:val="24"/>
              </w:rPr>
              <w:lastRenderedPageBreak/>
              <w:t xml:space="preserve">If you </w:t>
            </w:r>
            <w:r>
              <w:rPr>
                <w:rFonts w:cstheme="minorHAnsi"/>
                <w:b/>
                <w:bCs/>
                <w:color w:val="000000" w:themeColor="text1"/>
                <w:sz w:val="24"/>
                <w:szCs w:val="24"/>
              </w:rPr>
              <w:t>would like to</w:t>
            </w:r>
            <w:r w:rsidRPr="000948E7">
              <w:rPr>
                <w:rFonts w:cstheme="minorHAnsi"/>
                <w:b/>
                <w:bCs/>
                <w:color w:val="000000" w:themeColor="text1"/>
                <w:sz w:val="24"/>
                <w:szCs w:val="24"/>
              </w:rPr>
              <w:t xml:space="preserve">… </w:t>
            </w:r>
          </w:p>
        </w:tc>
        <w:tc>
          <w:tcPr>
            <w:tcW w:w="2274" w:type="dxa"/>
            <w:shd w:val="clear" w:color="auto" w:fill="B4C6E7" w:themeFill="accent1" w:themeFillTint="66"/>
          </w:tcPr>
          <w:p w14:paraId="5A1EB66F" w14:textId="77777777" w:rsidR="00743ECD" w:rsidRPr="000948E7" w:rsidRDefault="00743ECD" w:rsidP="00055D14">
            <w:pPr>
              <w:rPr>
                <w:rFonts w:cstheme="minorHAnsi"/>
                <w:b/>
                <w:bCs/>
                <w:color w:val="000000" w:themeColor="text1"/>
                <w:sz w:val="24"/>
                <w:szCs w:val="24"/>
              </w:rPr>
            </w:pPr>
            <w:r w:rsidRPr="000948E7">
              <w:rPr>
                <w:rFonts w:cstheme="minorHAnsi"/>
                <w:b/>
                <w:bCs/>
                <w:color w:val="000000" w:themeColor="text1"/>
                <w:sz w:val="24"/>
                <w:szCs w:val="24"/>
              </w:rPr>
              <w:t xml:space="preserve">And </w:t>
            </w:r>
            <w:r>
              <w:rPr>
                <w:rFonts w:cstheme="minorHAnsi"/>
                <w:b/>
                <w:bCs/>
                <w:color w:val="000000" w:themeColor="text1"/>
                <w:sz w:val="24"/>
                <w:szCs w:val="24"/>
              </w:rPr>
              <w:t>you have</w:t>
            </w:r>
            <w:r w:rsidRPr="000948E7">
              <w:rPr>
                <w:rFonts w:cstheme="minorHAnsi"/>
                <w:b/>
                <w:bCs/>
                <w:color w:val="000000" w:themeColor="text1"/>
                <w:sz w:val="24"/>
                <w:szCs w:val="24"/>
              </w:rPr>
              <w:t xml:space="preserve">…. </w:t>
            </w:r>
          </w:p>
        </w:tc>
        <w:tc>
          <w:tcPr>
            <w:tcW w:w="8370" w:type="dxa"/>
            <w:shd w:val="clear" w:color="auto" w:fill="B4C6E7" w:themeFill="accent1" w:themeFillTint="66"/>
          </w:tcPr>
          <w:p w14:paraId="6749AD1E" w14:textId="77777777" w:rsidR="00743ECD" w:rsidRPr="000948E7" w:rsidRDefault="00743ECD" w:rsidP="00055D14">
            <w:pPr>
              <w:rPr>
                <w:rFonts w:cstheme="minorHAnsi"/>
                <w:b/>
                <w:bCs/>
                <w:color w:val="000000" w:themeColor="text1"/>
                <w:sz w:val="24"/>
                <w:szCs w:val="24"/>
              </w:rPr>
            </w:pPr>
            <w:r w:rsidRPr="00674870">
              <w:rPr>
                <w:rFonts w:cstheme="minorHAnsi"/>
                <w:b/>
                <w:bCs/>
                <w:color w:val="000000" w:themeColor="text1"/>
                <w:sz w:val="24"/>
                <w:szCs w:val="24"/>
              </w:rPr>
              <w:t>Checklist</w:t>
            </w:r>
            <w:r w:rsidRPr="000948E7">
              <w:rPr>
                <w:rFonts w:cstheme="minorHAnsi"/>
                <w:b/>
                <w:bCs/>
                <w:color w:val="000000" w:themeColor="text1"/>
                <w:sz w:val="24"/>
                <w:szCs w:val="24"/>
              </w:rPr>
              <w:t xml:space="preserve"> </w:t>
            </w:r>
          </w:p>
        </w:tc>
      </w:tr>
      <w:tr w:rsidR="00320FDB" w:rsidRPr="000948E7" w14:paraId="627EDE33" w14:textId="77777777" w:rsidTr="22F53976">
        <w:tc>
          <w:tcPr>
            <w:tcW w:w="2401" w:type="dxa"/>
            <w:vAlign w:val="center"/>
          </w:tcPr>
          <w:p w14:paraId="6982ABB8" w14:textId="21E9FB27" w:rsidR="00320FDB" w:rsidRPr="000948E7" w:rsidRDefault="22F53976" w:rsidP="22F53976">
            <w:pPr>
              <w:jc w:val="center"/>
              <w:rPr>
                <w:color w:val="000000" w:themeColor="text1"/>
                <w:sz w:val="24"/>
                <w:szCs w:val="24"/>
              </w:rPr>
            </w:pPr>
            <w:r w:rsidRPr="22F53976">
              <w:rPr>
                <w:color w:val="000000" w:themeColor="text1"/>
                <w:sz w:val="24"/>
                <w:szCs w:val="24"/>
              </w:rPr>
              <w:t xml:space="preserve">Serve </w:t>
            </w:r>
            <w:r w:rsidRPr="00076D57">
              <w:rPr>
                <w:color w:val="000000" w:themeColor="text1"/>
                <w:sz w:val="24"/>
                <w:szCs w:val="24"/>
                <w:u w:val="single"/>
              </w:rPr>
              <w:t>food only</w:t>
            </w:r>
            <w:r w:rsidRPr="22F53976">
              <w:rPr>
                <w:color w:val="000000" w:themeColor="text1"/>
                <w:sz w:val="24"/>
                <w:szCs w:val="24"/>
              </w:rPr>
              <w:t xml:space="preserve"> outdoors on </w:t>
            </w:r>
            <w:r w:rsidRPr="00076D57">
              <w:rPr>
                <w:b/>
                <w:bCs/>
                <w:color w:val="000000" w:themeColor="text1"/>
                <w:sz w:val="24"/>
                <w:szCs w:val="24"/>
              </w:rPr>
              <w:t xml:space="preserve">private property </w:t>
            </w:r>
            <w:r w:rsidRPr="22F53976">
              <w:rPr>
                <w:color w:val="000000" w:themeColor="text1"/>
                <w:sz w:val="24"/>
                <w:szCs w:val="24"/>
              </w:rPr>
              <w:t>that you own or lease.</w:t>
            </w:r>
          </w:p>
        </w:tc>
        <w:tc>
          <w:tcPr>
            <w:tcW w:w="2274" w:type="dxa"/>
            <w:vAlign w:val="center"/>
          </w:tcPr>
          <w:p w14:paraId="5502AE00" w14:textId="43969550" w:rsidR="00320FDB" w:rsidRPr="000948E7" w:rsidRDefault="00773472" w:rsidP="004B1C4F">
            <w:pPr>
              <w:jc w:val="center"/>
              <w:rPr>
                <w:rFonts w:cstheme="minorHAnsi"/>
                <w:color w:val="000000" w:themeColor="text1"/>
                <w:sz w:val="24"/>
                <w:szCs w:val="24"/>
              </w:rPr>
            </w:pPr>
            <w:r>
              <w:rPr>
                <w:rFonts w:cstheme="minorHAnsi"/>
                <w:color w:val="000000" w:themeColor="text1"/>
                <w:sz w:val="24"/>
                <w:szCs w:val="24"/>
              </w:rPr>
              <w:t>A</w:t>
            </w:r>
            <w:r w:rsidRPr="000948E7">
              <w:rPr>
                <w:rFonts w:cstheme="minorHAnsi"/>
                <w:color w:val="000000" w:themeColor="text1"/>
                <w:sz w:val="24"/>
                <w:szCs w:val="24"/>
              </w:rPr>
              <w:t xml:space="preserve"> Common Victualler (CV) license</w:t>
            </w:r>
          </w:p>
        </w:tc>
        <w:tc>
          <w:tcPr>
            <w:tcW w:w="8370" w:type="dxa"/>
          </w:tcPr>
          <w:p w14:paraId="3B8EBF09" w14:textId="139591E9" w:rsidR="00A25F60" w:rsidRPr="00FD0B67" w:rsidRDefault="22F53976" w:rsidP="22F53976">
            <w:pPr>
              <w:pStyle w:val="ListParagraph"/>
              <w:numPr>
                <w:ilvl w:val="0"/>
                <w:numId w:val="3"/>
              </w:numPr>
              <w:tabs>
                <w:tab w:val="left" w:pos="3780"/>
              </w:tabs>
              <w:rPr>
                <w:color w:val="000000" w:themeColor="text1"/>
                <w:sz w:val="24"/>
                <w:szCs w:val="24"/>
              </w:rPr>
            </w:pPr>
            <w:r w:rsidRPr="22F53976">
              <w:rPr>
                <w:color w:val="000000" w:themeColor="text1"/>
                <w:sz w:val="24"/>
                <w:szCs w:val="24"/>
              </w:rPr>
              <w:t>Submit outdoor dining application</w:t>
            </w:r>
            <w:r w:rsidR="00076D57">
              <w:rPr>
                <w:color w:val="000000" w:themeColor="text1"/>
                <w:sz w:val="24"/>
                <w:szCs w:val="24"/>
              </w:rPr>
              <w:t xml:space="preserve"> to [CONTACT]</w:t>
            </w:r>
            <w:r w:rsidRPr="22F53976">
              <w:rPr>
                <w:color w:val="000000" w:themeColor="text1"/>
                <w:sz w:val="24"/>
                <w:szCs w:val="24"/>
              </w:rPr>
              <w:t xml:space="preserve">. Ensure plans comply with Zoning Bylaw 6.9 </w:t>
            </w:r>
            <w:r w:rsidR="00076D57">
              <w:rPr>
                <w:color w:val="000000" w:themeColor="text1"/>
                <w:sz w:val="24"/>
                <w:szCs w:val="24"/>
              </w:rPr>
              <w:t xml:space="preserve">[link] </w:t>
            </w:r>
            <w:r w:rsidRPr="22F53976">
              <w:rPr>
                <w:color w:val="000000" w:themeColor="text1"/>
                <w:sz w:val="24"/>
                <w:szCs w:val="24"/>
              </w:rPr>
              <w:t>and Appendix A: Outdoor Dining Requirements</w:t>
            </w:r>
            <w:r w:rsidR="00076D57">
              <w:rPr>
                <w:color w:val="000000" w:themeColor="text1"/>
                <w:sz w:val="24"/>
                <w:szCs w:val="24"/>
              </w:rPr>
              <w:t xml:space="preserve"> [link]</w:t>
            </w:r>
            <w:r w:rsidRPr="22F53976">
              <w:rPr>
                <w:color w:val="000000" w:themeColor="text1"/>
                <w:sz w:val="24"/>
                <w:szCs w:val="24"/>
              </w:rPr>
              <w:t>.  Pay $</w:t>
            </w:r>
            <w:r w:rsidR="00076D57">
              <w:rPr>
                <w:color w:val="000000" w:themeColor="text1"/>
                <w:sz w:val="24"/>
                <w:szCs w:val="24"/>
              </w:rPr>
              <w:t>25</w:t>
            </w:r>
            <w:r w:rsidRPr="22F53976">
              <w:rPr>
                <w:color w:val="000000" w:themeColor="text1"/>
                <w:sz w:val="24"/>
                <w:szCs w:val="24"/>
              </w:rPr>
              <w:t xml:space="preserve"> application fee. </w:t>
            </w:r>
          </w:p>
          <w:p w14:paraId="6E439907" w14:textId="77777777" w:rsidR="00A25F60" w:rsidRPr="000948E7" w:rsidRDefault="00A25F60" w:rsidP="00A25F60">
            <w:pPr>
              <w:pStyle w:val="ListParagraph"/>
              <w:tabs>
                <w:tab w:val="left" w:pos="3780"/>
              </w:tabs>
              <w:ind w:left="360"/>
              <w:rPr>
                <w:rFonts w:cstheme="minorHAnsi"/>
                <w:color w:val="000000" w:themeColor="text1"/>
                <w:sz w:val="24"/>
                <w:szCs w:val="24"/>
              </w:rPr>
            </w:pPr>
          </w:p>
          <w:p w14:paraId="32529CCD" w14:textId="77777777" w:rsidR="00A25F60" w:rsidRPr="000948E7" w:rsidRDefault="00A25F60" w:rsidP="00A25F60">
            <w:pPr>
              <w:pStyle w:val="ListParagraph"/>
              <w:numPr>
                <w:ilvl w:val="0"/>
                <w:numId w:val="3"/>
              </w:numPr>
              <w:tabs>
                <w:tab w:val="left" w:pos="3780"/>
              </w:tabs>
              <w:rPr>
                <w:rFonts w:cstheme="minorHAnsi"/>
                <w:color w:val="000000" w:themeColor="text1"/>
                <w:sz w:val="24"/>
                <w:szCs w:val="24"/>
              </w:rPr>
            </w:pPr>
            <w:r w:rsidRPr="000948E7">
              <w:rPr>
                <w:rFonts w:cstheme="minorHAnsi"/>
                <w:color w:val="000000" w:themeColor="text1"/>
                <w:sz w:val="24"/>
                <w:szCs w:val="24"/>
              </w:rPr>
              <w:t xml:space="preserve">Provide Certificate of Liability insurance extending to the outdoor area.  </w:t>
            </w:r>
          </w:p>
          <w:p w14:paraId="265636AC" w14:textId="77777777" w:rsidR="00A25F60" w:rsidRPr="000948E7" w:rsidRDefault="00A25F60" w:rsidP="00A25F60">
            <w:pPr>
              <w:pStyle w:val="ListParagraph"/>
              <w:rPr>
                <w:rFonts w:cstheme="minorHAnsi"/>
                <w:color w:val="000000" w:themeColor="text1"/>
                <w:sz w:val="24"/>
                <w:szCs w:val="24"/>
              </w:rPr>
            </w:pPr>
          </w:p>
          <w:p w14:paraId="547C21ED" w14:textId="77777777" w:rsidR="00A25F60" w:rsidRDefault="00A25F60" w:rsidP="00A25F60">
            <w:pPr>
              <w:pStyle w:val="ListParagraph"/>
              <w:numPr>
                <w:ilvl w:val="0"/>
                <w:numId w:val="3"/>
              </w:numPr>
              <w:tabs>
                <w:tab w:val="left" w:pos="3780"/>
              </w:tabs>
              <w:rPr>
                <w:rFonts w:cstheme="minorHAnsi"/>
                <w:color w:val="000000" w:themeColor="text1"/>
                <w:sz w:val="24"/>
                <w:szCs w:val="24"/>
              </w:rPr>
            </w:pPr>
            <w:r>
              <w:rPr>
                <w:rFonts w:cstheme="minorHAnsi"/>
                <w:color w:val="000000" w:themeColor="text1"/>
                <w:sz w:val="24"/>
                <w:szCs w:val="24"/>
              </w:rPr>
              <w:t>R</w:t>
            </w:r>
            <w:r w:rsidRPr="00FD0B67">
              <w:rPr>
                <w:rFonts w:cstheme="minorHAnsi"/>
                <w:color w:val="000000" w:themeColor="text1"/>
                <w:sz w:val="24"/>
                <w:szCs w:val="24"/>
              </w:rPr>
              <w:t>eceive approval by the Special Permit Granting Authority that originally approved your restaurant (either the Planning Board or the ZBA).</w:t>
            </w:r>
            <w:r>
              <w:rPr>
                <w:rFonts w:cstheme="minorHAnsi"/>
                <w:color w:val="000000" w:themeColor="text1"/>
                <w:sz w:val="24"/>
                <w:szCs w:val="24"/>
              </w:rPr>
              <w:t xml:space="preserve"> Proposals that utilize designated or required landscaped areas, parking lots, or drive aisles for outdoor seating and/or increase your restaurant seating capacity by more than 30% will be subject to a higher level of review. Town staff will review your application to determine if a hearing will be required. </w:t>
            </w:r>
          </w:p>
          <w:p w14:paraId="392E58D7" w14:textId="77777777" w:rsidR="00A25F60" w:rsidRPr="00571325" w:rsidRDefault="00A25F60" w:rsidP="00A25F60">
            <w:pPr>
              <w:pStyle w:val="ListParagraph"/>
              <w:rPr>
                <w:rFonts w:cstheme="minorHAnsi"/>
                <w:color w:val="000000" w:themeColor="text1"/>
                <w:sz w:val="24"/>
                <w:szCs w:val="24"/>
              </w:rPr>
            </w:pPr>
          </w:p>
          <w:p w14:paraId="4212FE7B" w14:textId="77777777" w:rsidR="00A25F60" w:rsidRPr="000948E7" w:rsidRDefault="00A25F60" w:rsidP="00A25F60">
            <w:pPr>
              <w:pStyle w:val="ListParagraph"/>
              <w:numPr>
                <w:ilvl w:val="0"/>
                <w:numId w:val="3"/>
              </w:numPr>
              <w:rPr>
                <w:rFonts w:cstheme="minorHAnsi"/>
                <w:color w:val="000000" w:themeColor="text1"/>
                <w:sz w:val="24"/>
                <w:szCs w:val="24"/>
              </w:rPr>
            </w:pPr>
            <w:r w:rsidRPr="000948E7">
              <w:rPr>
                <w:rFonts w:cstheme="minorHAnsi"/>
                <w:color w:val="000000" w:themeColor="text1"/>
                <w:sz w:val="24"/>
                <w:szCs w:val="24"/>
              </w:rPr>
              <w:t xml:space="preserve">Attend </w:t>
            </w:r>
            <w:r>
              <w:rPr>
                <w:rFonts w:cstheme="minorHAnsi"/>
                <w:color w:val="000000" w:themeColor="text1"/>
                <w:sz w:val="24"/>
                <w:szCs w:val="24"/>
              </w:rPr>
              <w:t>Planning Board or ZBA</w:t>
            </w:r>
            <w:r w:rsidRPr="000948E7">
              <w:rPr>
                <w:rFonts w:cstheme="minorHAnsi"/>
                <w:color w:val="000000" w:themeColor="text1"/>
                <w:sz w:val="24"/>
                <w:szCs w:val="24"/>
              </w:rPr>
              <w:t xml:space="preserve"> </w:t>
            </w:r>
            <w:r>
              <w:rPr>
                <w:rFonts w:cstheme="minorHAnsi"/>
                <w:color w:val="000000" w:themeColor="text1"/>
                <w:sz w:val="24"/>
                <w:szCs w:val="24"/>
              </w:rPr>
              <w:t>meeting (or hearing, if required)</w:t>
            </w:r>
            <w:r w:rsidRPr="000948E7">
              <w:rPr>
                <w:rFonts w:cstheme="minorHAnsi"/>
                <w:color w:val="000000" w:themeColor="text1"/>
                <w:sz w:val="24"/>
                <w:szCs w:val="24"/>
              </w:rPr>
              <w:t xml:space="preserve">. </w:t>
            </w:r>
          </w:p>
          <w:p w14:paraId="62DA0F03" w14:textId="77777777" w:rsidR="00320FDB" w:rsidRDefault="00320FDB" w:rsidP="005228CD">
            <w:pPr>
              <w:rPr>
                <w:rFonts w:cstheme="minorHAnsi"/>
                <w:color w:val="000000" w:themeColor="text1"/>
                <w:sz w:val="24"/>
                <w:szCs w:val="24"/>
              </w:rPr>
            </w:pPr>
          </w:p>
        </w:tc>
      </w:tr>
      <w:tr w:rsidR="00773472" w:rsidRPr="000948E7" w14:paraId="7FE02D73" w14:textId="77777777" w:rsidTr="22F53976">
        <w:tc>
          <w:tcPr>
            <w:tcW w:w="2401" w:type="dxa"/>
            <w:vAlign w:val="center"/>
          </w:tcPr>
          <w:p w14:paraId="44DCA64E" w14:textId="3462E399" w:rsidR="00773472" w:rsidRPr="000948E7" w:rsidRDefault="22F53976" w:rsidP="22F53976">
            <w:pPr>
              <w:jc w:val="center"/>
              <w:rPr>
                <w:color w:val="000000" w:themeColor="text1"/>
                <w:sz w:val="24"/>
                <w:szCs w:val="24"/>
              </w:rPr>
            </w:pPr>
            <w:r w:rsidRPr="22F53976">
              <w:rPr>
                <w:color w:val="000000" w:themeColor="text1"/>
                <w:sz w:val="24"/>
                <w:szCs w:val="24"/>
              </w:rPr>
              <w:t xml:space="preserve">Serve </w:t>
            </w:r>
            <w:r w:rsidRPr="00076D57">
              <w:rPr>
                <w:color w:val="000000" w:themeColor="text1"/>
                <w:sz w:val="24"/>
                <w:szCs w:val="24"/>
                <w:u w:val="single"/>
              </w:rPr>
              <w:t>food and alcohol</w:t>
            </w:r>
            <w:r w:rsidRPr="22F53976">
              <w:rPr>
                <w:color w:val="000000" w:themeColor="text1"/>
                <w:sz w:val="24"/>
                <w:szCs w:val="24"/>
              </w:rPr>
              <w:t xml:space="preserve"> outdoors on </w:t>
            </w:r>
            <w:r w:rsidRPr="00076D57">
              <w:rPr>
                <w:b/>
                <w:bCs/>
                <w:color w:val="000000" w:themeColor="text1"/>
                <w:sz w:val="24"/>
                <w:szCs w:val="24"/>
              </w:rPr>
              <w:t>private property</w:t>
            </w:r>
            <w:r w:rsidRPr="22F53976">
              <w:rPr>
                <w:color w:val="000000" w:themeColor="text1"/>
                <w:sz w:val="24"/>
                <w:szCs w:val="24"/>
              </w:rPr>
              <w:t xml:space="preserve"> that you own or lease.</w:t>
            </w:r>
          </w:p>
        </w:tc>
        <w:tc>
          <w:tcPr>
            <w:tcW w:w="2274" w:type="dxa"/>
            <w:vAlign w:val="center"/>
          </w:tcPr>
          <w:p w14:paraId="5FE4CFC8" w14:textId="3C5C54E7" w:rsidR="00773472" w:rsidRPr="000948E7" w:rsidRDefault="00773472" w:rsidP="004B1C4F">
            <w:pPr>
              <w:jc w:val="center"/>
              <w:rPr>
                <w:rFonts w:cstheme="minorHAnsi"/>
                <w:color w:val="000000" w:themeColor="text1"/>
                <w:sz w:val="24"/>
                <w:szCs w:val="24"/>
              </w:rPr>
            </w:pPr>
            <w:r>
              <w:rPr>
                <w:rFonts w:cstheme="minorHAnsi"/>
                <w:color w:val="000000" w:themeColor="text1"/>
                <w:sz w:val="24"/>
                <w:szCs w:val="24"/>
              </w:rPr>
              <w:t>A</w:t>
            </w:r>
            <w:r w:rsidRPr="000948E7">
              <w:rPr>
                <w:rFonts w:cstheme="minorHAnsi"/>
                <w:color w:val="000000" w:themeColor="text1"/>
                <w:sz w:val="24"/>
                <w:szCs w:val="24"/>
              </w:rPr>
              <w:t xml:space="preserve"> Common Victualler (CV) license </w:t>
            </w:r>
            <w:r>
              <w:rPr>
                <w:rFonts w:cstheme="minorHAnsi"/>
                <w:color w:val="000000" w:themeColor="text1"/>
                <w:sz w:val="24"/>
                <w:szCs w:val="24"/>
              </w:rPr>
              <w:t>AND</w:t>
            </w:r>
            <w:r w:rsidRPr="000948E7">
              <w:rPr>
                <w:rFonts w:cstheme="minorHAnsi"/>
                <w:color w:val="000000" w:themeColor="text1"/>
                <w:sz w:val="24"/>
                <w:szCs w:val="24"/>
              </w:rPr>
              <w:t xml:space="preserve"> an alcohol license</w:t>
            </w:r>
            <w:r>
              <w:rPr>
                <w:rFonts w:cstheme="minorHAnsi"/>
                <w:color w:val="000000" w:themeColor="text1"/>
                <w:sz w:val="24"/>
                <w:szCs w:val="24"/>
              </w:rPr>
              <w:t>.</w:t>
            </w:r>
          </w:p>
        </w:tc>
        <w:tc>
          <w:tcPr>
            <w:tcW w:w="8370" w:type="dxa"/>
          </w:tcPr>
          <w:p w14:paraId="0B3704ED" w14:textId="4FA20A9D" w:rsidR="00A40C6B" w:rsidRPr="00743ECD" w:rsidRDefault="00A25F60" w:rsidP="00A25F60">
            <w:pPr>
              <w:rPr>
                <w:rFonts w:cstheme="minorHAnsi"/>
                <w:color w:val="000000" w:themeColor="text1"/>
                <w:sz w:val="24"/>
                <w:szCs w:val="24"/>
              </w:rPr>
            </w:pPr>
            <w:r>
              <w:rPr>
                <w:rFonts w:cstheme="minorHAnsi"/>
                <w:color w:val="000000" w:themeColor="text1"/>
                <w:sz w:val="24"/>
                <w:szCs w:val="24"/>
              </w:rPr>
              <w:t xml:space="preserve">The above plus: </w:t>
            </w:r>
          </w:p>
          <w:p w14:paraId="2BFF13D1" w14:textId="29655775" w:rsidR="00A25F60" w:rsidRPr="00A25F60" w:rsidRDefault="00A25F60" w:rsidP="00A25F60">
            <w:pPr>
              <w:pStyle w:val="ListParagraph"/>
              <w:numPr>
                <w:ilvl w:val="0"/>
                <w:numId w:val="3"/>
              </w:numPr>
              <w:rPr>
                <w:rFonts w:cstheme="minorHAnsi"/>
                <w:color w:val="000000" w:themeColor="text1"/>
                <w:sz w:val="24"/>
                <w:szCs w:val="24"/>
              </w:rPr>
            </w:pPr>
            <w:r w:rsidRPr="00A25F60">
              <w:rPr>
                <w:rFonts w:cstheme="minorHAnsi"/>
                <w:color w:val="000000" w:themeColor="text1"/>
                <w:sz w:val="24"/>
                <w:szCs w:val="24"/>
              </w:rPr>
              <w:t xml:space="preserve">File an Alcoholic Beverages Control Commission’s Alteration of Premises form </w:t>
            </w:r>
            <w:r w:rsidR="00076D57">
              <w:rPr>
                <w:color w:val="000000" w:themeColor="text1"/>
                <w:sz w:val="24"/>
                <w:szCs w:val="24"/>
              </w:rPr>
              <w:t xml:space="preserve">[link] </w:t>
            </w:r>
            <w:r w:rsidRPr="00A25F60">
              <w:rPr>
                <w:rFonts w:cstheme="minorHAnsi"/>
                <w:color w:val="000000" w:themeColor="text1"/>
                <w:sz w:val="24"/>
                <w:szCs w:val="24"/>
              </w:rPr>
              <w:t>with the Select Board.</w:t>
            </w:r>
          </w:p>
          <w:p w14:paraId="68041680" w14:textId="77777777" w:rsidR="00773472" w:rsidRDefault="00773472" w:rsidP="005228CD">
            <w:pPr>
              <w:rPr>
                <w:rFonts w:cstheme="minorHAnsi"/>
                <w:color w:val="000000" w:themeColor="text1"/>
                <w:sz w:val="24"/>
                <w:szCs w:val="24"/>
              </w:rPr>
            </w:pPr>
          </w:p>
        </w:tc>
      </w:tr>
    </w:tbl>
    <w:p w14:paraId="530603C6" w14:textId="77777777" w:rsidR="00CB3C54" w:rsidRDefault="00CB3C54"/>
    <w:tbl>
      <w:tblPr>
        <w:tblStyle w:val="TableGrid"/>
        <w:tblW w:w="13045" w:type="dxa"/>
        <w:tblLook w:val="04A0" w:firstRow="1" w:lastRow="0" w:firstColumn="1" w:lastColumn="0" w:noHBand="0" w:noVBand="1"/>
      </w:tblPr>
      <w:tblGrid>
        <w:gridCol w:w="4675"/>
        <w:gridCol w:w="8370"/>
      </w:tblGrid>
      <w:tr w:rsidR="00722A9B" w:rsidRPr="000948E7" w14:paraId="03EF8836" w14:textId="77777777" w:rsidTr="730E3313">
        <w:trPr>
          <w:trHeight w:val="323"/>
        </w:trPr>
        <w:tc>
          <w:tcPr>
            <w:tcW w:w="13045" w:type="dxa"/>
            <w:gridSpan w:val="2"/>
            <w:shd w:val="clear" w:color="auto" w:fill="B4C6E7" w:themeFill="accent1" w:themeFillTint="66"/>
          </w:tcPr>
          <w:p w14:paraId="467B516C" w14:textId="62873F3E" w:rsidR="00722A9B" w:rsidRPr="00674870" w:rsidRDefault="00722A9B" w:rsidP="00055D14">
            <w:pPr>
              <w:rPr>
                <w:rFonts w:cstheme="minorHAnsi"/>
                <w:b/>
                <w:bCs/>
                <w:color w:val="000000" w:themeColor="text1"/>
                <w:sz w:val="24"/>
                <w:szCs w:val="24"/>
              </w:rPr>
            </w:pPr>
            <w:r>
              <w:rPr>
                <w:rFonts w:cstheme="minorHAnsi"/>
                <w:b/>
                <w:bCs/>
                <w:color w:val="000000" w:themeColor="text1"/>
                <w:sz w:val="24"/>
                <w:szCs w:val="24"/>
              </w:rPr>
              <w:t>If you have been approved for outdoor dining</w:t>
            </w:r>
          </w:p>
        </w:tc>
      </w:tr>
      <w:tr w:rsidR="00EA3D21" w:rsidRPr="000948E7" w14:paraId="1CE40289" w14:textId="77777777" w:rsidTr="730E3313">
        <w:tc>
          <w:tcPr>
            <w:tcW w:w="4675" w:type="dxa"/>
            <w:shd w:val="clear" w:color="auto" w:fill="B4C6E7" w:themeFill="accent1" w:themeFillTint="66"/>
          </w:tcPr>
          <w:p w14:paraId="1F56EAEC" w14:textId="4B9A3AF7" w:rsidR="00EA3D21" w:rsidRPr="000948E7" w:rsidRDefault="00EA3D21" w:rsidP="00055D14">
            <w:pPr>
              <w:rPr>
                <w:rFonts w:cstheme="minorHAnsi"/>
                <w:b/>
                <w:bCs/>
                <w:color w:val="000000" w:themeColor="text1"/>
                <w:sz w:val="24"/>
                <w:szCs w:val="24"/>
              </w:rPr>
            </w:pPr>
            <w:r>
              <w:rPr>
                <w:rFonts w:cstheme="minorHAnsi"/>
                <w:b/>
                <w:bCs/>
                <w:color w:val="000000" w:themeColor="text1"/>
                <w:sz w:val="24"/>
                <w:szCs w:val="24"/>
              </w:rPr>
              <w:t>And would like to</w:t>
            </w:r>
            <w:r w:rsidR="00201BE2">
              <w:rPr>
                <w:rFonts w:cstheme="minorHAnsi"/>
                <w:b/>
                <w:bCs/>
                <w:color w:val="000000" w:themeColor="text1"/>
                <w:sz w:val="24"/>
                <w:szCs w:val="24"/>
              </w:rPr>
              <w:t>…</w:t>
            </w:r>
            <w:r>
              <w:rPr>
                <w:rFonts w:cstheme="minorHAnsi"/>
                <w:b/>
                <w:bCs/>
                <w:color w:val="000000" w:themeColor="text1"/>
                <w:sz w:val="24"/>
                <w:szCs w:val="24"/>
              </w:rPr>
              <w:t xml:space="preserve"> </w:t>
            </w:r>
          </w:p>
        </w:tc>
        <w:tc>
          <w:tcPr>
            <w:tcW w:w="8370" w:type="dxa"/>
            <w:shd w:val="clear" w:color="auto" w:fill="B4C6E7" w:themeFill="accent1" w:themeFillTint="66"/>
          </w:tcPr>
          <w:p w14:paraId="7D1EAD1C" w14:textId="777EEF5E" w:rsidR="00EA3D21" w:rsidRPr="000948E7" w:rsidRDefault="00EA3D21" w:rsidP="00055D14">
            <w:pPr>
              <w:rPr>
                <w:rFonts w:cstheme="minorHAnsi"/>
                <w:b/>
                <w:bCs/>
                <w:color w:val="000000" w:themeColor="text1"/>
                <w:sz w:val="24"/>
                <w:szCs w:val="24"/>
              </w:rPr>
            </w:pPr>
            <w:r w:rsidRPr="00674870">
              <w:rPr>
                <w:rFonts w:cstheme="minorHAnsi"/>
                <w:b/>
                <w:bCs/>
                <w:color w:val="000000" w:themeColor="text1"/>
                <w:sz w:val="24"/>
                <w:szCs w:val="24"/>
              </w:rPr>
              <w:t>Checklist</w:t>
            </w:r>
            <w:r w:rsidRPr="000948E7">
              <w:rPr>
                <w:rFonts w:cstheme="minorHAnsi"/>
                <w:b/>
                <w:bCs/>
                <w:color w:val="000000" w:themeColor="text1"/>
                <w:sz w:val="24"/>
                <w:szCs w:val="24"/>
              </w:rPr>
              <w:t xml:space="preserve"> </w:t>
            </w:r>
          </w:p>
        </w:tc>
      </w:tr>
      <w:tr w:rsidR="00EA3D21" w:rsidRPr="000948E7" w14:paraId="549C8083" w14:textId="77777777" w:rsidTr="730E3313">
        <w:tc>
          <w:tcPr>
            <w:tcW w:w="4675" w:type="dxa"/>
          </w:tcPr>
          <w:p w14:paraId="38DA9A0E" w14:textId="0CB0951E" w:rsidR="00EA3D21" w:rsidRPr="000948E7" w:rsidRDefault="00EA3D21" w:rsidP="00456839">
            <w:pPr>
              <w:rPr>
                <w:rFonts w:cstheme="minorHAnsi"/>
                <w:b/>
                <w:bCs/>
                <w:color w:val="000000" w:themeColor="text1"/>
                <w:sz w:val="24"/>
                <w:szCs w:val="24"/>
              </w:rPr>
            </w:pPr>
            <w:r>
              <w:rPr>
                <w:rFonts w:cstheme="minorHAnsi"/>
                <w:color w:val="000000" w:themeColor="text1"/>
                <w:sz w:val="24"/>
                <w:szCs w:val="24"/>
              </w:rPr>
              <w:t xml:space="preserve">Use any parking spot (public or private). </w:t>
            </w:r>
          </w:p>
        </w:tc>
        <w:tc>
          <w:tcPr>
            <w:tcW w:w="8370" w:type="dxa"/>
          </w:tcPr>
          <w:p w14:paraId="12C2C216" w14:textId="5C7ED8C2" w:rsidR="00EA3D21" w:rsidRPr="000A79AC" w:rsidRDefault="730E3313" w:rsidP="730E3313">
            <w:pPr>
              <w:rPr>
                <w:color w:val="000000" w:themeColor="text1"/>
                <w:sz w:val="24"/>
                <w:szCs w:val="24"/>
              </w:rPr>
            </w:pPr>
            <w:r w:rsidRPr="730E3313">
              <w:rPr>
                <w:color w:val="000000" w:themeColor="text1"/>
                <w:sz w:val="24"/>
                <w:szCs w:val="24"/>
              </w:rPr>
              <w:t xml:space="preserve">Coordinate with the Department of Public Works </w:t>
            </w:r>
            <w:r w:rsidR="009C3AF3">
              <w:rPr>
                <w:color w:val="000000" w:themeColor="text1"/>
                <w:sz w:val="24"/>
                <w:szCs w:val="24"/>
              </w:rPr>
              <w:t xml:space="preserve">[CONTACT] </w:t>
            </w:r>
            <w:r w:rsidRPr="730E3313">
              <w:rPr>
                <w:color w:val="000000" w:themeColor="text1"/>
                <w:sz w:val="24"/>
                <w:szCs w:val="24"/>
              </w:rPr>
              <w:t>for the placement of concrete jersey barriers before outdoor furniture can be installed.</w:t>
            </w:r>
          </w:p>
        </w:tc>
      </w:tr>
      <w:tr w:rsidR="00456839" w:rsidRPr="000948E7" w14:paraId="3EBEEF04" w14:textId="77777777" w:rsidTr="730E3313">
        <w:tc>
          <w:tcPr>
            <w:tcW w:w="4675" w:type="dxa"/>
          </w:tcPr>
          <w:p w14:paraId="0EFFE69F" w14:textId="5309135A" w:rsidR="00456839" w:rsidRPr="000948E7" w:rsidRDefault="00456839" w:rsidP="00456839">
            <w:pPr>
              <w:rPr>
                <w:rFonts w:cstheme="minorHAnsi"/>
                <w:b/>
                <w:bCs/>
                <w:color w:val="000000" w:themeColor="text1"/>
                <w:sz w:val="24"/>
                <w:szCs w:val="24"/>
              </w:rPr>
            </w:pPr>
            <w:r>
              <w:rPr>
                <w:rFonts w:cstheme="minorHAnsi"/>
                <w:color w:val="000000" w:themeColor="text1"/>
                <w:sz w:val="24"/>
                <w:szCs w:val="24"/>
              </w:rPr>
              <w:t>Have</w:t>
            </w:r>
            <w:r w:rsidRPr="000948E7">
              <w:rPr>
                <w:rFonts w:cstheme="minorHAnsi"/>
                <w:color w:val="000000" w:themeColor="text1"/>
                <w:sz w:val="24"/>
                <w:szCs w:val="24"/>
              </w:rPr>
              <w:t xml:space="preserve"> a tent</w:t>
            </w:r>
            <w:r>
              <w:rPr>
                <w:rFonts w:cstheme="minorHAnsi"/>
                <w:color w:val="000000" w:themeColor="text1"/>
                <w:sz w:val="24"/>
                <w:szCs w:val="24"/>
              </w:rPr>
              <w:t xml:space="preserve"> or outdoor structure with a roof</w:t>
            </w:r>
            <w:r w:rsidRPr="000948E7">
              <w:rPr>
                <w:rFonts w:cstheme="minorHAnsi"/>
                <w:color w:val="000000" w:themeColor="text1"/>
                <w:sz w:val="24"/>
                <w:szCs w:val="24"/>
              </w:rPr>
              <w:t>.</w:t>
            </w:r>
          </w:p>
        </w:tc>
        <w:tc>
          <w:tcPr>
            <w:tcW w:w="8370" w:type="dxa"/>
          </w:tcPr>
          <w:p w14:paraId="2FDCA551" w14:textId="1E384B19" w:rsidR="00456839" w:rsidRPr="000A79AC" w:rsidRDefault="00456839" w:rsidP="00456839">
            <w:pPr>
              <w:rPr>
                <w:rFonts w:cstheme="minorHAnsi"/>
                <w:color w:val="000000" w:themeColor="text1"/>
                <w:sz w:val="24"/>
                <w:szCs w:val="24"/>
              </w:rPr>
            </w:pPr>
            <w:r>
              <w:rPr>
                <w:rFonts w:cstheme="minorHAnsi"/>
                <w:color w:val="000000" w:themeColor="text1"/>
                <w:sz w:val="24"/>
                <w:szCs w:val="24"/>
              </w:rPr>
              <w:t xml:space="preserve">Secure </w:t>
            </w:r>
            <w:r w:rsidRPr="000948E7">
              <w:rPr>
                <w:rFonts w:cstheme="minorHAnsi"/>
                <w:color w:val="000000" w:themeColor="text1"/>
                <w:sz w:val="24"/>
                <w:szCs w:val="24"/>
              </w:rPr>
              <w:t>a permit from the Building Department</w:t>
            </w:r>
            <w:r>
              <w:rPr>
                <w:rFonts w:cstheme="minorHAnsi"/>
                <w:color w:val="000000" w:themeColor="text1"/>
                <w:sz w:val="24"/>
                <w:szCs w:val="24"/>
              </w:rPr>
              <w:t xml:space="preserve">. </w:t>
            </w:r>
          </w:p>
        </w:tc>
      </w:tr>
      <w:tr w:rsidR="00456839" w:rsidRPr="000948E7" w14:paraId="30CEE666" w14:textId="77777777" w:rsidTr="730E3313">
        <w:tc>
          <w:tcPr>
            <w:tcW w:w="4675" w:type="dxa"/>
          </w:tcPr>
          <w:p w14:paraId="586AE9B3" w14:textId="70A5CB08" w:rsidR="00456839" w:rsidRPr="000948E7" w:rsidRDefault="00456839" w:rsidP="00456839">
            <w:pPr>
              <w:rPr>
                <w:rFonts w:cstheme="minorHAnsi"/>
                <w:b/>
                <w:bCs/>
                <w:color w:val="000000" w:themeColor="text1"/>
                <w:sz w:val="24"/>
                <w:szCs w:val="24"/>
              </w:rPr>
            </w:pPr>
            <w:r>
              <w:rPr>
                <w:rFonts w:cstheme="minorHAnsi"/>
                <w:color w:val="000000" w:themeColor="text1"/>
                <w:sz w:val="24"/>
                <w:szCs w:val="24"/>
              </w:rPr>
              <w:t>Have</w:t>
            </w:r>
            <w:r w:rsidRPr="000948E7">
              <w:rPr>
                <w:rFonts w:cstheme="minorHAnsi"/>
                <w:color w:val="000000" w:themeColor="text1"/>
                <w:sz w:val="24"/>
                <w:szCs w:val="24"/>
              </w:rPr>
              <w:t xml:space="preserve"> outdoor lighting</w:t>
            </w:r>
            <w:r>
              <w:rPr>
                <w:rFonts w:cstheme="minorHAnsi"/>
                <w:color w:val="000000" w:themeColor="text1"/>
                <w:sz w:val="24"/>
                <w:szCs w:val="24"/>
              </w:rPr>
              <w:t xml:space="preserve"> or electricity</w:t>
            </w:r>
            <w:r w:rsidRPr="000948E7">
              <w:rPr>
                <w:rFonts w:cstheme="minorHAnsi"/>
                <w:color w:val="000000" w:themeColor="text1"/>
                <w:sz w:val="24"/>
                <w:szCs w:val="24"/>
              </w:rPr>
              <w:t xml:space="preserve">. </w:t>
            </w:r>
          </w:p>
        </w:tc>
        <w:tc>
          <w:tcPr>
            <w:tcW w:w="8370" w:type="dxa"/>
          </w:tcPr>
          <w:p w14:paraId="0D0FC395" w14:textId="236AE0A7" w:rsidR="00456839" w:rsidRPr="000A79AC" w:rsidRDefault="00456839" w:rsidP="00456839">
            <w:pPr>
              <w:rPr>
                <w:rFonts w:cstheme="minorHAnsi"/>
                <w:color w:val="000000" w:themeColor="text1"/>
                <w:sz w:val="24"/>
                <w:szCs w:val="24"/>
              </w:rPr>
            </w:pPr>
            <w:r>
              <w:rPr>
                <w:rFonts w:cstheme="minorHAnsi"/>
                <w:color w:val="000000" w:themeColor="text1"/>
                <w:sz w:val="24"/>
                <w:szCs w:val="24"/>
              </w:rPr>
              <w:t xml:space="preserve">Secure an </w:t>
            </w:r>
            <w:r w:rsidRPr="000948E7">
              <w:rPr>
                <w:rFonts w:cstheme="minorHAnsi"/>
                <w:color w:val="000000" w:themeColor="text1"/>
                <w:sz w:val="24"/>
                <w:szCs w:val="24"/>
              </w:rPr>
              <w:t>electrical permit from the Building Department.</w:t>
            </w:r>
          </w:p>
        </w:tc>
      </w:tr>
      <w:tr w:rsidR="00456839" w:rsidRPr="000948E7" w14:paraId="443B5A85" w14:textId="77777777" w:rsidTr="730E3313">
        <w:tc>
          <w:tcPr>
            <w:tcW w:w="4675" w:type="dxa"/>
          </w:tcPr>
          <w:p w14:paraId="0CA4BA3E" w14:textId="56392C20" w:rsidR="00456839" w:rsidRPr="000948E7" w:rsidRDefault="00456839" w:rsidP="00456839">
            <w:pPr>
              <w:rPr>
                <w:rFonts w:cstheme="minorHAnsi"/>
                <w:b/>
                <w:bCs/>
                <w:color w:val="000000" w:themeColor="text1"/>
                <w:sz w:val="24"/>
                <w:szCs w:val="24"/>
              </w:rPr>
            </w:pPr>
            <w:r>
              <w:rPr>
                <w:rFonts w:cstheme="minorHAnsi"/>
                <w:color w:val="000000" w:themeColor="text1"/>
                <w:sz w:val="24"/>
                <w:szCs w:val="24"/>
              </w:rPr>
              <w:t>Have</w:t>
            </w:r>
            <w:r w:rsidRPr="000948E7">
              <w:rPr>
                <w:rFonts w:cstheme="minorHAnsi"/>
                <w:color w:val="000000" w:themeColor="text1"/>
                <w:sz w:val="24"/>
                <w:szCs w:val="24"/>
              </w:rPr>
              <w:t xml:space="preserve"> outdoor heating. </w:t>
            </w:r>
          </w:p>
        </w:tc>
        <w:tc>
          <w:tcPr>
            <w:tcW w:w="8370" w:type="dxa"/>
          </w:tcPr>
          <w:p w14:paraId="07AAF310" w14:textId="6A5EB013" w:rsidR="00456839" w:rsidRPr="000A79AC" w:rsidRDefault="00456839" w:rsidP="00456839">
            <w:pPr>
              <w:rPr>
                <w:rFonts w:cstheme="minorHAnsi"/>
                <w:color w:val="000000" w:themeColor="text1"/>
                <w:sz w:val="24"/>
                <w:szCs w:val="24"/>
              </w:rPr>
            </w:pPr>
            <w:r w:rsidRPr="00C7322C">
              <w:rPr>
                <w:rFonts w:cstheme="minorHAnsi"/>
                <w:color w:val="000000" w:themeColor="text1"/>
                <w:sz w:val="24"/>
                <w:szCs w:val="24"/>
              </w:rPr>
              <w:t xml:space="preserve">Secure </w:t>
            </w:r>
            <w:r w:rsidRPr="000948E7">
              <w:rPr>
                <w:rFonts w:cstheme="minorHAnsi"/>
                <w:color w:val="000000" w:themeColor="text1"/>
                <w:sz w:val="24"/>
                <w:szCs w:val="24"/>
              </w:rPr>
              <w:t xml:space="preserve">a permit from the Fire Department.  </w:t>
            </w:r>
          </w:p>
        </w:tc>
      </w:tr>
      <w:tr w:rsidR="00456839" w:rsidRPr="000948E7" w14:paraId="47A02DAB" w14:textId="77777777" w:rsidTr="730E3313">
        <w:tc>
          <w:tcPr>
            <w:tcW w:w="4675" w:type="dxa"/>
          </w:tcPr>
          <w:p w14:paraId="229C2CB9" w14:textId="4D95AAAF" w:rsidR="00456839" w:rsidRPr="000948E7" w:rsidRDefault="00456839" w:rsidP="00456839">
            <w:pPr>
              <w:rPr>
                <w:rFonts w:cstheme="minorHAnsi"/>
                <w:b/>
                <w:bCs/>
                <w:color w:val="000000" w:themeColor="text1"/>
                <w:sz w:val="24"/>
                <w:szCs w:val="24"/>
              </w:rPr>
            </w:pPr>
            <w:r>
              <w:rPr>
                <w:rFonts w:cstheme="minorHAnsi"/>
                <w:color w:val="000000" w:themeColor="text1"/>
                <w:sz w:val="24"/>
                <w:szCs w:val="24"/>
              </w:rPr>
              <w:t xml:space="preserve">Continue next season. </w:t>
            </w:r>
          </w:p>
        </w:tc>
        <w:tc>
          <w:tcPr>
            <w:tcW w:w="8370" w:type="dxa"/>
          </w:tcPr>
          <w:p w14:paraId="4B459634" w14:textId="01C1D6FE" w:rsidR="00456839" w:rsidRPr="000A79AC" w:rsidRDefault="00456839" w:rsidP="00456839">
            <w:pPr>
              <w:rPr>
                <w:rFonts w:cstheme="minorHAnsi"/>
                <w:color w:val="000000" w:themeColor="text1"/>
                <w:sz w:val="24"/>
                <w:szCs w:val="24"/>
              </w:rPr>
            </w:pPr>
            <w:r w:rsidRPr="00FE21A9">
              <w:rPr>
                <w:rFonts w:cstheme="minorHAnsi"/>
                <w:color w:val="000000" w:themeColor="text1"/>
                <w:sz w:val="24"/>
                <w:szCs w:val="24"/>
              </w:rPr>
              <w:t xml:space="preserve">Remove furniture by November 1. </w:t>
            </w:r>
            <w:r w:rsidRPr="000948E7">
              <w:rPr>
                <w:rFonts w:cstheme="minorHAnsi"/>
                <w:color w:val="000000" w:themeColor="text1"/>
                <w:sz w:val="24"/>
                <w:szCs w:val="24"/>
              </w:rPr>
              <w:t>Renew annually.</w:t>
            </w:r>
          </w:p>
        </w:tc>
      </w:tr>
    </w:tbl>
    <w:p w14:paraId="1DC39873" w14:textId="222C832D" w:rsidR="001A5F76" w:rsidRPr="000948E7" w:rsidRDefault="001A5F76" w:rsidP="00A40C6B">
      <w:pPr>
        <w:rPr>
          <w:rFonts w:cstheme="minorHAnsi"/>
          <w:color w:val="FF0000"/>
          <w:sz w:val="24"/>
          <w:szCs w:val="24"/>
        </w:rPr>
      </w:pPr>
    </w:p>
    <w:sectPr w:rsidR="001A5F76" w:rsidRPr="000948E7" w:rsidSect="000948E7">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9C4D0" w14:textId="77777777" w:rsidR="00BB1844" w:rsidRDefault="00BB1844" w:rsidP="007E116C">
      <w:pPr>
        <w:spacing w:after="0" w:line="240" w:lineRule="auto"/>
      </w:pPr>
      <w:r>
        <w:separator/>
      </w:r>
    </w:p>
  </w:endnote>
  <w:endnote w:type="continuationSeparator" w:id="0">
    <w:p w14:paraId="226A07A0" w14:textId="77777777" w:rsidR="00BB1844" w:rsidRDefault="00BB1844" w:rsidP="007E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4DE1" w14:textId="76EBEE56" w:rsidR="007E116C" w:rsidRDefault="00A92E79">
    <w:pPr>
      <w:pStyle w:val="Footer"/>
    </w:pPr>
    <w:r>
      <w:t>DRAFT 9/14/2021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D8027" w14:textId="77777777" w:rsidR="00BB1844" w:rsidRDefault="00BB1844" w:rsidP="007E116C">
      <w:pPr>
        <w:spacing w:after="0" w:line="240" w:lineRule="auto"/>
      </w:pPr>
      <w:r>
        <w:separator/>
      </w:r>
    </w:p>
  </w:footnote>
  <w:footnote w:type="continuationSeparator" w:id="0">
    <w:p w14:paraId="2AEEB322" w14:textId="77777777" w:rsidR="00BB1844" w:rsidRDefault="00BB1844" w:rsidP="007E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1C47B" w14:textId="2304D250" w:rsidR="007E116C" w:rsidRDefault="00154CBF">
    <w:pPr>
      <w:pStyle w:val="Header"/>
    </w:pPr>
    <w:sdt>
      <w:sdtPr>
        <w:id w:val="-374315367"/>
        <w:docPartObj>
          <w:docPartGallery w:val="Watermarks"/>
          <w:docPartUnique/>
        </w:docPartObj>
      </w:sdtPr>
      <w:sdtEndPr/>
      <w:sdtContent>
        <w:r>
          <w:rPr>
            <w:noProof/>
          </w:rPr>
          <w:pict w14:anchorId="38722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C78"/>
    <w:multiLevelType w:val="hybridMultilevel"/>
    <w:tmpl w:val="7272E3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467261"/>
    <w:multiLevelType w:val="hybridMultilevel"/>
    <w:tmpl w:val="7F8C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413DF"/>
    <w:multiLevelType w:val="hybridMultilevel"/>
    <w:tmpl w:val="7272E3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987273"/>
    <w:multiLevelType w:val="hybridMultilevel"/>
    <w:tmpl w:val="1AF0B1DA"/>
    <w:lvl w:ilvl="0" w:tplc="49E8E0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036625"/>
    <w:multiLevelType w:val="hybridMultilevel"/>
    <w:tmpl w:val="6AC8F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A0"/>
    <w:rsid w:val="00065607"/>
    <w:rsid w:val="00076D57"/>
    <w:rsid w:val="000948E7"/>
    <w:rsid w:val="000A79AC"/>
    <w:rsid w:val="000D6389"/>
    <w:rsid w:val="000F6EE4"/>
    <w:rsid w:val="00107A42"/>
    <w:rsid w:val="00111AAC"/>
    <w:rsid w:val="00147D58"/>
    <w:rsid w:val="00154CBF"/>
    <w:rsid w:val="00174DCB"/>
    <w:rsid w:val="00183ADD"/>
    <w:rsid w:val="001A22AD"/>
    <w:rsid w:val="001A5F76"/>
    <w:rsid w:val="001B065E"/>
    <w:rsid w:val="001E6C17"/>
    <w:rsid w:val="001E7B66"/>
    <w:rsid w:val="00201BE2"/>
    <w:rsid w:val="002216D9"/>
    <w:rsid w:val="00230808"/>
    <w:rsid w:val="00234779"/>
    <w:rsid w:val="002B3004"/>
    <w:rsid w:val="002D0372"/>
    <w:rsid w:val="00312565"/>
    <w:rsid w:val="00320FDB"/>
    <w:rsid w:val="0032766D"/>
    <w:rsid w:val="00333A13"/>
    <w:rsid w:val="003838EE"/>
    <w:rsid w:val="003852FB"/>
    <w:rsid w:val="003B3C88"/>
    <w:rsid w:val="003B78A5"/>
    <w:rsid w:val="003C3E3C"/>
    <w:rsid w:val="004012B2"/>
    <w:rsid w:val="00450ED0"/>
    <w:rsid w:val="00456839"/>
    <w:rsid w:val="004754BB"/>
    <w:rsid w:val="004B1C4F"/>
    <w:rsid w:val="004D4221"/>
    <w:rsid w:val="004F6A80"/>
    <w:rsid w:val="005228CD"/>
    <w:rsid w:val="00541CD5"/>
    <w:rsid w:val="00551BDC"/>
    <w:rsid w:val="0055555F"/>
    <w:rsid w:val="00571325"/>
    <w:rsid w:val="005A07BE"/>
    <w:rsid w:val="005F4ECB"/>
    <w:rsid w:val="00604AE4"/>
    <w:rsid w:val="006337BA"/>
    <w:rsid w:val="00646DE2"/>
    <w:rsid w:val="00656FA2"/>
    <w:rsid w:val="00674870"/>
    <w:rsid w:val="006A207B"/>
    <w:rsid w:val="006C0838"/>
    <w:rsid w:val="00713216"/>
    <w:rsid w:val="00722A9B"/>
    <w:rsid w:val="007372F8"/>
    <w:rsid w:val="00743ECD"/>
    <w:rsid w:val="00773472"/>
    <w:rsid w:val="007852BC"/>
    <w:rsid w:val="00796DA4"/>
    <w:rsid w:val="007C78F9"/>
    <w:rsid w:val="007E116C"/>
    <w:rsid w:val="007F7F25"/>
    <w:rsid w:val="00826D7D"/>
    <w:rsid w:val="008C163A"/>
    <w:rsid w:val="008D2FF6"/>
    <w:rsid w:val="008D40C6"/>
    <w:rsid w:val="008E136F"/>
    <w:rsid w:val="008E396F"/>
    <w:rsid w:val="009176FE"/>
    <w:rsid w:val="00924F5E"/>
    <w:rsid w:val="00936298"/>
    <w:rsid w:val="009709D9"/>
    <w:rsid w:val="009A2532"/>
    <w:rsid w:val="009B12A0"/>
    <w:rsid w:val="009C3AF3"/>
    <w:rsid w:val="009C5945"/>
    <w:rsid w:val="009E47FE"/>
    <w:rsid w:val="00A13264"/>
    <w:rsid w:val="00A25F60"/>
    <w:rsid w:val="00A40C6B"/>
    <w:rsid w:val="00A4786C"/>
    <w:rsid w:val="00A61E16"/>
    <w:rsid w:val="00A73A85"/>
    <w:rsid w:val="00A92E79"/>
    <w:rsid w:val="00B33F1B"/>
    <w:rsid w:val="00B50205"/>
    <w:rsid w:val="00B845B3"/>
    <w:rsid w:val="00BB1844"/>
    <w:rsid w:val="00BD4AB3"/>
    <w:rsid w:val="00BD66F8"/>
    <w:rsid w:val="00BE4C68"/>
    <w:rsid w:val="00BE5705"/>
    <w:rsid w:val="00C47169"/>
    <w:rsid w:val="00C57551"/>
    <w:rsid w:val="00C64F76"/>
    <w:rsid w:val="00C7322C"/>
    <w:rsid w:val="00CA1943"/>
    <w:rsid w:val="00CB3C54"/>
    <w:rsid w:val="00CB6749"/>
    <w:rsid w:val="00D435DA"/>
    <w:rsid w:val="00D44583"/>
    <w:rsid w:val="00DB5C6C"/>
    <w:rsid w:val="00DE2576"/>
    <w:rsid w:val="00DE3988"/>
    <w:rsid w:val="00E47921"/>
    <w:rsid w:val="00E81B94"/>
    <w:rsid w:val="00EA3D21"/>
    <w:rsid w:val="00EB2003"/>
    <w:rsid w:val="00EE6728"/>
    <w:rsid w:val="00F05627"/>
    <w:rsid w:val="00F40B75"/>
    <w:rsid w:val="00F9158A"/>
    <w:rsid w:val="00FA2E55"/>
    <w:rsid w:val="00FA6510"/>
    <w:rsid w:val="00FB568D"/>
    <w:rsid w:val="00FC0FEC"/>
    <w:rsid w:val="00FD0B67"/>
    <w:rsid w:val="00FD2045"/>
    <w:rsid w:val="00FE21A9"/>
    <w:rsid w:val="22F53976"/>
    <w:rsid w:val="730E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D08D25"/>
  <w15:chartTrackingRefBased/>
  <w15:docId w15:val="{051B5380-5682-4652-A707-E066D0F2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05"/>
    <w:pPr>
      <w:ind w:left="720"/>
      <w:contextualSpacing/>
    </w:pPr>
  </w:style>
  <w:style w:type="table" w:styleId="TableGrid">
    <w:name w:val="Table Grid"/>
    <w:basedOn w:val="TableNormal"/>
    <w:uiPriority w:val="39"/>
    <w:rsid w:val="001A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6C"/>
  </w:style>
  <w:style w:type="paragraph" w:styleId="Footer">
    <w:name w:val="footer"/>
    <w:basedOn w:val="Normal"/>
    <w:link w:val="FooterChar"/>
    <w:uiPriority w:val="99"/>
    <w:unhideWhenUsed/>
    <w:rsid w:val="007E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6C"/>
  </w:style>
  <w:style w:type="character" w:styleId="CommentReference">
    <w:name w:val="annotation reference"/>
    <w:basedOn w:val="DefaultParagraphFont"/>
    <w:uiPriority w:val="99"/>
    <w:semiHidden/>
    <w:unhideWhenUsed/>
    <w:rsid w:val="007E116C"/>
    <w:rPr>
      <w:sz w:val="16"/>
      <w:szCs w:val="16"/>
    </w:rPr>
  </w:style>
  <w:style w:type="paragraph" w:styleId="CommentText">
    <w:name w:val="annotation text"/>
    <w:basedOn w:val="Normal"/>
    <w:link w:val="CommentTextChar"/>
    <w:uiPriority w:val="99"/>
    <w:semiHidden/>
    <w:unhideWhenUsed/>
    <w:rsid w:val="007E116C"/>
    <w:pPr>
      <w:spacing w:line="240" w:lineRule="auto"/>
    </w:pPr>
    <w:rPr>
      <w:sz w:val="20"/>
      <w:szCs w:val="20"/>
    </w:rPr>
  </w:style>
  <w:style w:type="character" w:customStyle="1" w:styleId="CommentTextChar">
    <w:name w:val="Comment Text Char"/>
    <w:basedOn w:val="DefaultParagraphFont"/>
    <w:link w:val="CommentText"/>
    <w:uiPriority w:val="99"/>
    <w:semiHidden/>
    <w:rsid w:val="007E116C"/>
    <w:rPr>
      <w:sz w:val="20"/>
      <w:szCs w:val="20"/>
    </w:rPr>
  </w:style>
  <w:style w:type="paragraph" w:styleId="CommentSubject">
    <w:name w:val="annotation subject"/>
    <w:basedOn w:val="CommentText"/>
    <w:next w:val="CommentText"/>
    <w:link w:val="CommentSubjectChar"/>
    <w:uiPriority w:val="99"/>
    <w:semiHidden/>
    <w:unhideWhenUsed/>
    <w:rsid w:val="007E116C"/>
    <w:rPr>
      <w:b/>
      <w:bCs/>
    </w:rPr>
  </w:style>
  <w:style w:type="character" w:customStyle="1" w:styleId="CommentSubjectChar">
    <w:name w:val="Comment Subject Char"/>
    <w:basedOn w:val="CommentTextChar"/>
    <w:link w:val="CommentSubject"/>
    <w:uiPriority w:val="99"/>
    <w:semiHidden/>
    <w:rsid w:val="007E11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dc:creator>
  <cp:keywords/>
  <dc:description/>
  <cp:lastModifiedBy>Katie King</cp:lastModifiedBy>
  <cp:revision>2</cp:revision>
  <dcterms:created xsi:type="dcterms:W3CDTF">2021-09-09T00:26:00Z</dcterms:created>
  <dcterms:modified xsi:type="dcterms:W3CDTF">2021-09-09T00:26:00Z</dcterms:modified>
</cp:coreProperties>
</file>